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86" w:rsidRDefault="00740486" w:rsidP="00740486">
      <w:pPr>
        <w:widowControl/>
        <w:jc w:val="center"/>
        <w:rPr>
          <w:rFonts w:ascii="仿宋_GB2312" w:eastAsia="仿宋_GB2312" w:hAnsi="仿宋_GB2312" w:cs="仿宋_GB2312" w:hint="eastAsia"/>
          <w:b/>
          <w:color w:val="000000"/>
          <w:sz w:val="44"/>
          <w:szCs w:val="32"/>
          <w:shd w:val="clear" w:color="auto" w:fill="FFFFFF"/>
        </w:rPr>
      </w:pPr>
      <w:r w:rsidRPr="00740486">
        <w:rPr>
          <w:rFonts w:ascii="仿宋_GB2312" w:eastAsia="仿宋_GB2312" w:hAnsi="仿宋_GB2312" w:cs="仿宋_GB2312" w:hint="eastAsia"/>
          <w:b/>
          <w:color w:val="000000"/>
          <w:sz w:val="44"/>
          <w:szCs w:val="32"/>
          <w:shd w:val="clear" w:color="auto" w:fill="FFFFFF"/>
        </w:rPr>
        <w:t>关于《德兴市烟草制品零售点合理布局规定（征求意见稿）》的说明</w:t>
      </w:r>
    </w:p>
    <w:p w:rsidR="00740486" w:rsidRDefault="00740486" w:rsidP="00740486">
      <w:pPr>
        <w:widowControl/>
        <w:jc w:val="center"/>
        <w:rPr>
          <w:rFonts w:ascii="仿宋_GB2312" w:eastAsia="仿宋_GB2312" w:hAnsi="仿宋_GB2312" w:cs="仿宋_GB2312" w:hint="eastAsia"/>
          <w:b/>
          <w:color w:val="000000"/>
          <w:sz w:val="44"/>
          <w:szCs w:val="32"/>
          <w:shd w:val="clear" w:color="auto" w:fill="FFFFFF"/>
        </w:rPr>
      </w:pPr>
    </w:p>
    <w:p w:rsidR="00075E84" w:rsidRPr="00075E84" w:rsidRDefault="00457F7B" w:rsidP="00075E8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6F31EF">
        <w:rPr>
          <w:rFonts w:ascii="仿宋_GB2312" w:eastAsia="仿宋_GB2312" w:hAnsi="宋体" w:hint="eastAsia"/>
          <w:sz w:val="32"/>
          <w:szCs w:val="32"/>
        </w:rPr>
        <w:t>为巩固国家烟草专卖制度，保障零售户合法权益，促进卷烟零售市场健康有序发展，依据《中华人民共和国烟草专卖法》及其实施条例、《中华人民共和国行政许可法》、《烟草专卖许可证管理办法》及其实施细则等法律法规和规章制度，结合</w:t>
      </w:r>
      <w:r w:rsidR="00075E84">
        <w:rPr>
          <w:rFonts w:ascii="仿宋_GB2312" w:eastAsia="仿宋_GB2312" w:hAnsi="宋体" w:hint="eastAsia"/>
          <w:sz w:val="32"/>
          <w:szCs w:val="32"/>
        </w:rPr>
        <w:t>德兴烟草实际，</w:t>
      </w:r>
      <w:r w:rsidR="00075E84">
        <w:rPr>
          <w:rFonts w:ascii="仿宋_GB2312" w:eastAsia="仿宋_GB2312" w:hAnsi="仿宋_GB2312" w:cs="仿宋_GB2312" w:hint="eastAsia"/>
          <w:sz w:val="32"/>
          <w:szCs w:val="32"/>
        </w:rPr>
        <w:t>德兴市</w:t>
      </w:r>
      <w:r w:rsidR="00075E84" w:rsidRPr="00075E84">
        <w:rPr>
          <w:rFonts w:ascii="仿宋_GB2312" w:eastAsia="仿宋_GB2312" w:hAnsi="仿宋_GB2312" w:cs="仿宋_GB2312" w:hint="eastAsia"/>
          <w:sz w:val="32"/>
          <w:szCs w:val="32"/>
        </w:rPr>
        <w:t>烟草专卖局起草了《</w:t>
      </w:r>
      <w:r w:rsidR="00075E84">
        <w:rPr>
          <w:rFonts w:ascii="仿宋_GB2312" w:eastAsia="仿宋_GB2312" w:hAnsi="仿宋_GB2312" w:cs="仿宋_GB2312" w:hint="eastAsia"/>
          <w:sz w:val="32"/>
          <w:szCs w:val="32"/>
        </w:rPr>
        <w:t>德兴市</w:t>
      </w:r>
      <w:r w:rsidR="00075E84" w:rsidRPr="00075E84">
        <w:rPr>
          <w:rFonts w:ascii="仿宋_GB2312" w:eastAsia="仿宋_GB2312" w:hAnsi="仿宋_GB2312" w:cs="仿宋_GB2312" w:hint="eastAsia"/>
          <w:sz w:val="32"/>
          <w:szCs w:val="32"/>
        </w:rPr>
        <w:t>烟</w:t>
      </w:r>
      <w:r w:rsidR="00075E84">
        <w:rPr>
          <w:rFonts w:ascii="仿宋_GB2312" w:eastAsia="仿宋_GB2312" w:hAnsi="仿宋_GB2312" w:cs="仿宋_GB2312" w:hint="eastAsia"/>
          <w:sz w:val="32"/>
          <w:szCs w:val="32"/>
        </w:rPr>
        <w:t>草制品</w:t>
      </w:r>
      <w:r w:rsidR="00075E84" w:rsidRPr="00075E84">
        <w:rPr>
          <w:rFonts w:ascii="仿宋_GB2312" w:eastAsia="仿宋_GB2312" w:hAnsi="仿宋_GB2312" w:cs="仿宋_GB2312" w:hint="eastAsia"/>
          <w:sz w:val="32"/>
          <w:szCs w:val="32"/>
        </w:rPr>
        <w:t>零售点</w:t>
      </w:r>
      <w:r w:rsidR="00075E84">
        <w:rPr>
          <w:rFonts w:ascii="仿宋_GB2312" w:eastAsia="仿宋_GB2312" w:hAnsi="仿宋_GB2312" w:cs="仿宋_GB2312" w:hint="eastAsia"/>
          <w:sz w:val="32"/>
          <w:szCs w:val="32"/>
        </w:rPr>
        <w:t>合理布局规定</w:t>
      </w:r>
      <w:r w:rsidR="00075E84" w:rsidRPr="00075E84">
        <w:rPr>
          <w:rFonts w:ascii="仿宋_GB2312" w:eastAsia="仿宋_GB2312" w:hAnsi="仿宋_GB2312" w:cs="仿宋_GB2312" w:hint="eastAsia"/>
          <w:sz w:val="32"/>
          <w:szCs w:val="32"/>
        </w:rPr>
        <w:t>（征求意见稿）》（以下简称《规</w:t>
      </w:r>
      <w:r w:rsidR="00E012E5">
        <w:rPr>
          <w:rFonts w:ascii="仿宋_GB2312" w:eastAsia="仿宋_GB2312" w:hAnsi="仿宋_GB2312" w:cs="仿宋_GB2312" w:hint="eastAsia"/>
          <w:sz w:val="32"/>
          <w:szCs w:val="32"/>
        </w:rPr>
        <w:t>定</w:t>
      </w:r>
      <w:r w:rsidR="00075E84" w:rsidRPr="00075E84">
        <w:rPr>
          <w:rFonts w:ascii="仿宋_GB2312" w:eastAsia="仿宋_GB2312" w:hAnsi="仿宋_GB2312" w:cs="仿宋_GB2312" w:hint="eastAsia"/>
          <w:sz w:val="32"/>
          <w:szCs w:val="32"/>
        </w:rPr>
        <w:t>（征求意见稿）》），现说明如下：</w:t>
      </w:r>
    </w:p>
    <w:p w:rsidR="00740486" w:rsidRPr="00740486" w:rsidRDefault="00740486" w:rsidP="00457F7B">
      <w:pPr>
        <w:autoSpaceDE w:val="0"/>
        <w:adjustRightInd w:val="0"/>
        <w:snapToGrid w:val="0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740486">
        <w:rPr>
          <w:rFonts w:ascii="黑体" w:eastAsia="黑体" w:hAnsi="黑体" w:hint="eastAsia"/>
          <w:sz w:val="32"/>
          <w:szCs w:val="32"/>
        </w:rPr>
        <w:t>一、起草背景及过程</w:t>
      </w:r>
    </w:p>
    <w:p w:rsidR="00740486" w:rsidRDefault="00075E84" w:rsidP="00075E84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b/>
          <w:color w:val="000000"/>
          <w:sz w:val="44"/>
          <w:szCs w:val="32"/>
          <w:shd w:val="clear" w:color="auto" w:fill="FFFFFF"/>
        </w:rPr>
      </w:pPr>
      <w:r w:rsidRPr="006F31EF">
        <w:rPr>
          <w:rFonts w:ascii="仿宋_GB2312" w:eastAsia="仿宋_GB2312" w:hAnsi="宋体" w:hint="eastAsia"/>
          <w:sz w:val="32"/>
          <w:szCs w:val="32"/>
        </w:rPr>
        <w:t>为适应新形势、新发展、新要求，积极应对“放管服”、优化营商环境改革，贯彻落实“提质提速，高效便民”政务服务理念，坚持依法依规、公正公</w:t>
      </w:r>
      <w:r w:rsidR="00CB312B">
        <w:rPr>
          <w:rFonts w:ascii="仿宋_GB2312" w:eastAsia="仿宋_GB2312" w:hAnsi="宋体" w:hint="eastAsia"/>
          <w:sz w:val="32"/>
          <w:szCs w:val="32"/>
        </w:rPr>
        <w:t>平、优质服务、动态平衡原则，进一步提高烟草制品零售点合理布局规划</w:t>
      </w:r>
      <w:r w:rsidRPr="006F31EF">
        <w:rPr>
          <w:rFonts w:ascii="仿宋_GB2312" w:eastAsia="仿宋_GB2312" w:hAnsi="宋体" w:hint="eastAsia"/>
          <w:sz w:val="32"/>
          <w:szCs w:val="32"/>
        </w:rPr>
        <w:t>的科学性、合理性、前瞻性和可操作性，以统一的布局模式为基础，以标准化建设为手段，以提高群众满意度为目标，</w:t>
      </w:r>
      <w:r w:rsidR="00E012E5">
        <w:rPr>
          <w:rFonts w:ascii="仿宋_GB2312" w:eastAsia="仿宋_GB2312" w:hAnsi="宋体" w:hint="eastAsia"/>
          <w:sz w:val="32"/>
          <w:szCs w:val="32"/>
        </w:rPr>
        <w:t>德兴市局</w:t>
      </w:r>
      <w:r w:rsidRPr="006F31EF">
        <w:rPr>
          <w:rFonts w:ascii="仿宋_GB2312" w:eastAsia="仿宋_GB2312" w:hAnsi="宋体" w:hint="eastAsia"/>
          <w:sz w:val="32"/>
          <w:szCs w:val="32"/>
        </w:rPr>
        <w:t>根据本指导意见，结合本地实际，按照合法、合</w:t>
      </w:r>
      <w:proofErr w:type="gramStart"/>
      <w:r w:rsidRPr="006F31EF">
        <w:rPr>
          <w:rFonts w:ascii="仿宋_GB2312" w:eastAsia="仿宋_GB2312" w:hAnsi="宋体" w:hint="eastAsia"/>
          <w:sz w:val="32"/>
          <w:szCs w:val="32"/>
        </w:rPr>
        <w:t>规</w:t>
      </w:r>
      <w:proofErr w:type="gramEnd"/>
      <w:r w:rsidRPr="006F31EF">
        <w:rPr>
          <w:rFonts w:ascii="仿宋_GB2312" w:eastAsia="仿宋_GB2312" w:hAnsi="宋体" w:hint="eastAsia"/>
          <w:sz w:val="32"/>
          <w:szCs w:val="32"/>
        </w:rPr>
        <w:t>、合理、合情的原则修订烟草制品零售点合理布局规</w:t>
      </w:r>
      <w:r w:rsidR="00CB312B">
        <w:rPr>
          <w:rFonts w:ascii="仿宋_GB2312" w:eastAsia="仿宋_GB2312" w:hAnsi="宋体" w:hint="eastAsia"/>
          <w:sz w:val="32"/>
          <w:szCs w:val="32"/>
        </w:rPr>
        <w:t>定</w:t>
      </w:r>
      <w:r w:rsidR="00E012E5">
        <w:rPr>
          <w:rFonts w:ascii="仿宋_GB2312" w:eastAsia="仿宋_GB2312" w:hAnsi="宋体" w:hint="eastAsia"/>
          <w:sz w:val="32"/>
          <w:szCs w:val="32"/>
        </w:rPr>
        <w:t>。</w:t>
      </w:r>
      <w:r w:rsidR="00E012E5">
        <w:rPr>
          <w:rFonts w:ascii="仿宋_GB2312" w:eastAsia="仿宋_GB2312" w:hAnsi="仿宋_GB2312" w:cs="仿宋_GB2312" w:hint="eastAsia"/>
          <w:sz w:val="32"/>
          <w:szCs w:val="32"/>
        </w:rPr>
        <w:t>并对《</w:t>
      </w:r>
      <w:r w:rsidR="00E012E5">
        <w:rPr>
          <w:rFonts w:ascii="仿宋_GB2312" w:eastAsia="仿宋_GB2312" w:hAnsi="仿宋_GB2312" w:cs="仿宋_GB2312" w:hint="eastAsia"/>
          <w:sz w:val="32"/>
          <w:szCs w:val="32"/>
        </w:rPr>
        <w:t>规定</w:t>
      </w:r>
      <w:r w:rsidR="00E012E5">
        <w:rPr>
          <w:rFonts w:ascii="仿宋_GB2312" w:eastAsia="仿宋_GB2312" w:hAnsi="仿宋_GB2312" w:cs="仿宋_GB2312" w:hint="eastAsia"/>
          <w:sz w:val="32"/>
          <w:szCs w:val="32"/>
        </w:rPr>
        <w:t>（征求意见稿）》的必要性、可行性和合理性进行充分论证，形成了《规</w:t>
      </w:r>
      <w:r w:rsidR="00E012E5">
        <w:rPr>
          <w:rFonts w:ascii="仿宋_GB2312" w:eastAsia="仿宋_GB2312" w:hAnsi="仿宋_GB2312" w:cs="仿宋_GB2312" w:hint="eastAsia"/>
          <w:sz w:val="32"/>
          <w:szCs w:val="32"/>
        </w:rPr>
        <w:t>定</w:t>
      </w:r>
      <w:r w:rsidR="00E012E5">
        <w:rPr>
          <w:rFonts w:ascii="仿宋_GB2312" w:eastAsia="仿宋_GB2312" w:hAnsi="仿宋_GB2312" w:cs="仿宋_GB2312" w:hint="eastAsia"/>
          <w:sz w:val="32"/>
          <w:szCs w:val="32"/>
        </w:rPr>
        <w:t>（征求意见稿）》。</w:t>
      </w:r>
    </w:p>
    <w:p w:rsidR="00740486" w:rsidRPr="00740486" w:rsidRDefault="00740486" w:rsidP="00457F7B">
      <w:pPr>
        <w:adjustRightInd w:val="0"/>
        <w:snapToGrid w:val="0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740486">
        <w:rPr>
          <w:rFonts w:ascii="黑体" w:eastAsia="黑体" w:hAnsi="黑体" w:hint="eastAsia"/>
          <w:sz w:val="32"/>
          <w:szCs w:val="32"/>
        </w:rPr>
        <w:t>二、《规</w:t>
      </w:r>
      <w:r w:rsidR="00E012E5">
        <w:rPr>
          <w:rFonts w:ascii="黑体" w:eastAsia="黑体" w:hAnsi="黑体" w:hint="eastAsia"/>
          <w:sz w:val="32"/>
          <w:szCs w:val="32"/>
        </w:rPr>
        <w:t>定</w:t>
      </w:r>
      <w:r w:rsidRPr="00740486">
        <w:rPr>
          <w:rFonts w:ascii="黑体" w:eastAsia="黑体" w:hAnsi="黑体" w:hint="eastAsia"/>
          <w:sz w:val="32"/>
          <w:szCs w:val="32"/>
        </w:rPr>
        <w:t>（征求意见稿）》主要内容</w:t>
      </w:r>
    </w:p>
    <w:p w:rsidR="00CB312B" w:rsidRPr="00CB312B" w:rsidRDefault="00E012E5" w:rsidP="00CB312B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规定</w:t>
      </w:r>
      <w:r>
        <w:rPr>
          <w:rFonts w:ascii="仿宋_GB2312" w:eastAsia="仿宋_GB2312" w:hAnsi="仿宋_GB2312" w:cs="仿宋_GB2312" w:hint="eastAsia"/>
          <w:sz w:val="32"/>
          <w:szCs w:val="32"/>
        </w:rPr>
        <w:t>（征求意见稿）》共</w:t>
      </w:r>
      <w:r w:rsidR="00CB312B" w:rsidRPr="00CB312B">
        <w:rPr>
          <w:rFonts w:ascii="仿宋_GB2312" w:eastAsia="仿宋_GB2312" w:hAnsi="宋体" w:hint="eastAsia"/>
          <w:sz w:val="32"/>
          <w:szCs w:val="32"/>
        </w:rPr>
        <w:t>31条，包括五个章节：总则、</w:t>
      </w:r>
      <w:r w:rsidR="00CB312B" w:rsidRPr="00CB312B">
        <w:rPr>
          <w:rFonts w:ascii="仿宋_GB2312" w:eastAsia="仿宋_GB2312" w:hAnsi="宋体" w:hint="eastAsia"/>
          <w:sz w:val="32"/>
          <w:szCs w:val="32"/>
        </w:rPr>
        <w:lastRenderedPageBreak/>
        <w:t>总体布局、间距及总量控制、禁止准入情形、附则。</w:t>
      </w:r>
    </w:p>
    <w:p w:rsidR="00CB312B" w:rsidRPr="00CB312B" w:rsidRDefault="00CB312B" w:rsidP="00CB312B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B312B">
        <w:rPr>
          <w:rFonts w:ascii="仿宋_GB2312" w:eastAsia="仿宋_GB2312" w:hAnsi="宋体" w:hint="eastAsia"/>
          <w:sz w:val="32"/>
          <w:szCs w:val="32"/>
        </w:rPr>
        <w:t>第一章总则，共4条。内容包括：第一条制定依据，第二条适用范围，第三条制定原则，第四条零售点界定。</w:t>
      </w:r>
    </w:p>
    <w:p w:rsidR="00CB312B" w:rsidRPr="00CB312B" w:rsidRDefault="00CB312B" w:rsidP="00CB312B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B312B">
        <w:rPr>
          <w:rFonts w:ascii="仿宋_GB2312" w:eastAsia="仿宋_GB2312" w:hAnsi="宋体" w:hint="eastAsia"/>
          <w:sz w:val="32"/>
          <w:szCs w:val="32"/>
        </w:rPr>
        <w:t>第二章总体布局，共6条。内容包括：第五条布局模式，第六条最小单元格，第七条最小单元格零售数量动态调整，第八条发布频次，第九条排队轮候，第十条排队轮</w:t>
      </w:r>
      <w:proofErr w:type="gramStart"/>
      <w:r w:rsidRPr="00CB312B">
        <w:rPr>
          <w:rFonts w:ascii="仿宋_GB2312" w:eastAsia="仿宋_GB2312" w:hAnsi="宋体" w:hint="eastAsia"/>
          <w:sz w:val="32"/>
          <w:szCs w:val="32"/>
        </w:rPr>
        <w:t>候相关</w:t>
      </w:r>
      <w:proofErr w:type="gramEnd"/>
      <w:r w:rsidRPr="00CB312B">
        <w:rPr>
          <w:rFonts w:ascii="仿宋_GB2312" w:eastAsia="仿宋_GB2312" w:hAnsi="宋体" w:hint="eastAsia"/>
          <w:sz w:val="32"/>
          <w:szCs w:val="32"/>
        </w:rPr>
        <w:t>规则。</w:t>
      </w:r>
    </w:p>
    <w:p w:rsidR="00CB312B" w:rsidRPr="00CB312B" w:rsidRDefault="00CB312B" w:rsidP="00CB312B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B312B">
        <w:rPr>
          <w:rFonts w:ascii="仿宋_GB2312" w:eastAsia="仿宋_GB2312" w:hAnsi="宋体" w:hint="eastAsia"/>
          <w:sz w:val="32"/>
          <w:szCs w:val="32"/>
        </w:rPr>
        <w:t>第三章间距及总量控制，共9条。内容包括：第十一条间距标准，第十二条有相对界限参照的单独功能性区域，第十三条优抚标准，第十四条新开发区域，第十五条不受间距及最小单元格总量限制，第十六条重新申领许可证，第十七条中小学及幼儿园周围优抚，第十八条客观因素-地址变更情形，第十九条受理先后原则。</w:t>
      </w:r>
    </w:p>
    <w:p w:rsidR="00CB312B" w:rsidRPr="00CB312B" w:rsidRDefault="00CB312B" w:rsidP="00CB312B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B312B">
        <w:rPr>
          <w:rFonts w:ascii="仿宋_GB2312" w:eastAsia="仿宋_GB2312" w:hAnsi="宋体" w:hint="eastAsia"/>
          <w:sz w:val="32"/>
          <w:szCs w:val="32"/>
        </w:rPr>
        <w:t>第四章禁止准入情形，共3条。内容包括：第二十条经营主体不符合，第二十一条经营场所不符合，第二十二条不予延续情形。</w:t>
      </w:r>
    </w:p>
    <w:p w:rsidR="006508C6" w:rsidRPr="00740486" w:rsidRDefault="00CB312B" w:rsidP="00CB312B">
      <w:pPr>
        <w:spacing w:line="600" w:lineRule="exact"/>
        <w:ind w:firstLineChars="200" w:firstLine="640"/>
      </w:pPr>
      <w:r w:rsidRPr="00CB312B">
        <w:rPr>
          <w:rFonts w:ascii="仿宋_GB2312" w:eastAsia="仿宋_GB2312" w:hAnsi="宋体" w:hint="eastAsia"/>
          <w:sz w:val="32"/>
          <w:szCs w:val="32"/>
        </w:rPr>
        <w:t>第五章附则，共9条。内容包括：第二十三条间距的界定，第二十四条封闭居民小区的界定，第二十五条固定经营场所的界定，第二十六条经营场所与住所不相独立的界定，第二十七条中小学及幼儿园的界定，第二十八条中小学及幼儿园周围的界定，第二十九条</w:t>
      </w:r>
      <w:proofErr w:type="gramStart"/>
      <w:r w:rsidRPr="00CB312B">
        <w:rPr>
          <w:rFonts w:ascii="仿宋_GB2312" w:eastAsia="仿宋_GB2312" w:hAnsi="宋体" w:hint="eastAsia"/>
          <w:sz w:val="32"/>
          <w:szCs w:val="32"/>
        </w:rPr>
        <w:t>与期间</w:t>
      </w:r>
      <w:proofErr w:type="gramEnd"/>
      <w:r w:rsidRPr="00CB312B">
        <w:rPr>
          <w:rFonts w:ascii="仿宋_GB2312" w:eastAsia="仿宋_GB2312" w:hAnsi="宋体" w:hint="eastAsia"/>
          <w:sz w:val="32"/>
          <w:szCs w:val="32"/>
        </w:rPr>
        <w:t>计算有关的术语，第三十条解释权，第三十一条实施日期。</w:t>
      </w:r>
      <w:bookmarkStart w:id="0" w:name="_GoBack"/>
      <w:bookmarkEnd w:id="0"/>
    </w:p>
    <w:sectPr w:rsidR="006508C6" w:rsidRPr="00740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86"/>
    <w:rsid w:val="00075E84"/>
    <w:rsid w:val="004265F6"/>
    <w:rsid w:val="00457F7B"/>
    <w:rsid w:val="00740486"/>
    <w:rsid w:val="009142DE"/>
    <w:rsid w:val="00CB312B"/>
    <w:rsid w:val="00E0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150</Words>
  <Characters>858</Characters>
  <Application>Microsoft Office Word</Application>
  <DocSecurity>0</DocSecurity>
  <Lines>7</Lines>
  <Paragraphs>2</Paragraphs>
  <ScaleCrop>false</ScaleCrop>
  <Company>Company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林霖</dc:creator>
  <cp:lastModifiedBy>林霖</cp:lastModifiedBy>
  <cp:revision>2</cp:revision>
  <dcterms:created xsi:type="dcterms:W3CDTF">2024-02-21T07:05:00Z</dcterms:created>
  <dcterms:modified xsi:type="dcterms:W3CDTF">2024-02-21T07:38:00Z</dcterms:modified>
</cp:coreProperties>
</file>